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3A4" w:rsidRDefault="00AC2D22">
      <w:pPr>
        <w:jc w:val="center"/>
        <w:rPr>
          <w:rFonts w:eastAsia="方正小标宋简体"/>
          <w:sz w:val="84"/>
          <w:szCs w:val="84"/>
        </w:rPr>
      </w:pPr>
      <w:r>
        <w:rPr>
          <w:rFonts w:eastAsia="方正小标宋简体" w:hint="eastAsia"/>
          <w:sz w:val="84"/>
          <w:szCs w:val="84"/>
        </w:rPr>
        <w:t>比</w:t>
      </w:r>
      <w:r>
        <w:rPr>
          <w:rFonts w:eastAsia="方正小标宋简体"/>
          <w:sz w:val="84"/>
          <w:szCs w:val="84"/>
        </w:rPr>
        <w:t>价文件</w:t>
      </w: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ind w:leftChars="363" w:left="762" w:firstLineChars="300" w:firstLine="960"/>
        <w:rPr>
          <w:rFonts w:ascii="微软雅黑" w:eastAsia="微软雅黑" w:hAnsi="微软雅黑"/>
          <w:bCs/>
          <w:color w:val="000000"/>
          <w:sz w:val="32"/>
          <w:szCs w:val="32"/>
        </w:rPr>
      </w:pPr>
    </w:p>
    <w:tbl>
      <w:tblPr>
        <w:tblW w:w="7449" w:type="dxa"/>
        <w:jc w:val="center"/>
        <w:tblLayout w:type="fixed"/>
        <w:tblLook w:val="04A0" w:firstRow="1" w:lastRow="0" w:firstColumn="1" w:lastColumn="0" w:noHBand="0" w:noVBand="1"/>
      </w:tblPr>
      <w:tblGrid>
        <w:gridCol w:w="1883"/>
        <w:gridCol w:w="5566"/>
      </w:tblGrid>
      <w:tr w:rsidR="00D423A4">
        <w:trPr>
          <w:jc w:val="center"/>
        </w:trPr>
        <w:tc>
          <w:tcPr>
            <w:tcW w:w="1883"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66"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某单位车辆租赁服务项目</w:t>
            </w:r>
          </w:p>
        </w:tc>
      </w:tr>
      <w:tr w:rsidR="00D423A4">
        <w:trPr>
          <w:jc w:val="center"/>
        </w:trPr>
        <w:tc>
          <w:tcPr>
            <w:tcW w:w="1883"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66"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2026-YKGJGXXLDD-F9002</w:t>
            </w:r>
          </w:p>
        </w:tc>
      </w:tr>
    </w:tbl>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AC2D22">
      <w:pPr>
        <w:spacing w:line="560" w:lineRule="exact"/>
        <w:jc w:val="center"/>
        <w:rPr>
          <w:rFonts w:eastAsia="黑体"/>
          <w:sz w:val="28"/>
          <w:szCs w:val="28"/>
        </w:rPr>
      </w:pPr>
      <w:r>
        <w:rPr>
          <w:rFonts w:eastAsia="黑体" w:hint="eastAsia"/>
          <w:sz w:val="28"/>
          <w:szCs w:val="28"/>
        </w:rPr>
        <w:t>某单位</w:t>
      </w:r>
    </w:p>
    <w:p w:rsidR="00D423A4" w:rsidRDefault="00D423A4">
      <w:pPr>
        <w:spacing w:line="560" w:lineRule="exact"/>
        <w:rPr>
          <w:rFonts w:eastAsia="黑体"/>
          <w:sz w:val="28"/>
          <w:szCs w:val="28"/>
        </w:rPr>
        <w:sectPr w:rsidR="00D423A4">
          <w:footerReference w:type="even" r:id="rId8"/>
          <w:footerReference w:type="default" r:id="rId9"/>
          <w:pgSz w:w="11906" w:h="16838"/>
          <w:pgMar w:top="2098" w:right="1474" w:bottom="1985" w:left="1588" w:header="851" w:footer="992" w:gutter="0"/>
          <w:pgNumType w:start="1" w:chapSep="emDash"/>
          <w:cols w:space="720"/>
          <w:docGrid w:type="lines" w:linePitch="312"/>
        </w:sectPr>
      </w:pPr>
    </w:p>
    <w:p w:rsidR="00D423A4" w:rsidRDefault="00AC2D22">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D423A4" w:rsidRDefault="00AC2D22">
      <w:pPr>
        <w:pStyle w:val="2"/>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D423A4" w:rsidRDefault="00AC2D22">
      <w:pPr>
        <w:pStyle w:val="2"/>
        <w:spacing w:line="560" w:lineRule="exact"/>
        <w:rPr>
          <w:rFonts w:ascii="楷体" w:eastAsia="楷体" w:hAnsi="楷体" w:cs="楷体"/>
          <w:sz w:val="28"/>
          <w:szCs w:val="28"/>
        </w:rPr>
      </w:pPr>
      <w:r>
        <w:rPr>
          <w:rFonts w:ascii="楷体" w:eastAsia="楷体" w:hAnsi="楷体" w:cs="楷体" w:hint="eastAsia"/>
          <w:sz w:val="28"/>
          <w:szCs w:val="28"/>
        </w:rPr>
        <w:t>（一）报价表（附件1）</w:t>
      </w:r>
    </w:p>
    <w:p w:rsidR="00D423A4" w:rsidRDefault="00AC2D22">
      <w:pPr>
        <w:pStyle w:val="2"/>
        <w:spacing w:line="560" w:lineRule="exact"/>
        <w:rPr>
          <w:rFonts w:ascii="楷体" w:eastAsia="楷体" w:hAnsi="楷体" w:cs="楷体"/>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D423A4" w:rsidRDefault="00AC2D22">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1.营业执照副本（复印件加盖公章）</w:t>
      </w:r>
    </w:p>
    <w:p w:rsidR="00D423A4" w:rsidRDefault="00AC2D22">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2.法定代表人资格证明书（附件2）</w:t>
      </w:r>
    </w:p>
    <w:p w:rsidR="00364181" w:rsidRDefault="00AC2D22" w:rsidP="00364181">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3.法定代表人授权书（附件3）</w:t>
      </w:r>
    </w:p>
    <w:p w:rsidR="00D423A4" w:rsidRDefault="00364181" w:rsidP="00364181">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4.</w:t>
      </w:r>
      <w:r w:rsidR="00AC2D22">
        <w:rPr>
          <w:rFonts w:ascii="楷体" w:eastAsia="楷体" w:hAnsi="楷体" w:cs="楷体" w:hint="eastAsia"/>
          <w:sz w:val="28"/>
          <w:szCs w:val="28"/>
        </w:rPr>
        <w:t>具有履行合同所必需的设施设备、专业技术能力和固定的生产经营、服务场地。①供应商为本项目提供租赁服务的车辆，车龄须在3年以内。</w:t>
      </w:r>
      <w:r w:rsidRPr="0069514B">
        <w:rPr>
          <w:rFonts w:ascii="楷体" w:eastAsia="楷体" w:hAnsi="楷体" w:cs="楷体" w:hint="eastAsia"/>
          <w:sz w:val="28"/>
          <w:szCs w:val="28"/>
        </w:rPr>
        <w:t>提供相关承诺书</w:t>
      </w:r>
      <w:r w:rsidR="00AC2D22" w:rsidRPr="0069514B">
        <w:rPr>
          <w:rFonts w:ascii="楷体" w:eastAsia="楷体" w:hAnsi="楷体" w:cs="楷体" w:hint="eastAsia"/>
          <w:sz w:val="28"/>
          <w:szCs w:val="28"/>
        </w:rPr>
        <w:t>。②供应商须有固定经营场所，提供本公司自有车辆存放场所相关证明材料（</w:t>
      </w:r>
      <w:r w:rsidRPr="0069514B">
        <w:rPr>
          <w:rFonts w:ascii="楷体" w:eastAsia="楷体" w:hAnsi="楷体" w:cs="楷体" w:hint="eastAsia"/>
          <w:sz w:val="28"/>
          <w:szCs w:val="28"/>
        </w:rPr>
        <w:t>自有房屋的</w:t>
      </w:r>
      <w:r w:rsidR="007A2F7E">
        <w:rPr>
          <w:rFonts w:ascii="楷体" w:eastAsia="楷体" w:hAnsi="楷体" w:cs="楷体" w:hint="eastAsia"/>
          <w:sz w:val="28"/>
          <w:szCs w:val="28"/>
        </w:rPr>
        <w:t>提供</w:t>
      </w:r>
      <w:r w:rsidRPr="0069514B">
        <w:rPr>
          <w:rFonts w:ascii="楷体" w:eastAsia="楷体" w:hAnsi="楷体" w:cs="楷体" w:hint="eastAsia"/>
          <w:sz w:val="28"/>
          <w:szCs w:val="28"/>
        </w:rPr>
        <w:t>房产证</w:t>
      </w:r>
      <w:r w:rsidR="007A2F7E">
        <w:rPr>
          <w:rFonts w:ascii="楷体" w:eastAsia="楷体" w:hAnsi="楷体" w:cs="楷体" w:hint="eastAsia"/>
          <w:sz w:val="28"/>
          <w:szCs w:val="28"/>
        </w:rPr>
        <w:t>复印件</w:t>
      </w:r>
      <w:r w:rsidRPr="0069514B">
        <w:rPr>
          <w:rFonts w:ascii="楷体" w:eastAsia="楷体" w:hAnsi="楷体" w:cs="楷体" w:hint="eastAsia"/>
          <w:sz w:val="28"/>
          <w:szCs w:val="28"/>
        </w:rPr>
        <w:t>,</w:t>
      </w:r>
      <w:r w:rsidR="00AC2D22" w:rsidRPr="0069514B">
        <w:rPr>
          <w:rFonts w:ascii="楷体" w:eastAsia="楷体" w:hAnsi="楷体" w:cs="楷体" w:hint="eastAsia"/>
          <w:sz w:val="28"/>
          <w:szCs w:val="28"/>
        </w:rPr>
        <w:t>租赁</w:t>
      </w:r>
      <w:r w:rsidR="007A2F7E">
        <w:rPr>
          <w:rFonts w:ascii="楷体" w:eastAsia="楷体" w:hAnsi="楷体" w:cs="楷体" w:hint="eastAsia"/>
          <w:sz w:val="28"/>
          <w:szCs w:val="28"/>
        </w:rPr>
        <w:t>提供</w:t>
      </w:r>
      <w:r w:rsidR="00AC2D22" w:rsidRPr="0069514B">
        <w:rPr>
          <w:rFonts w:ascii="楷体" w:eastAsia="楷体" w:hAnsi="楷体" w:cs="楷体" w:hint="eastAsia"/>
          <w:sz w:val="28"/>
          <w:szCs w:val="28"/>
        </w:rPr>
        <w:t>合同及对应付款记录</w:t>
      </w:r>
      <w:r w:rsidR="007A2F7E">
        <w:rPr>
          <w:rFonts w:ascii="楷体" w:eastAsia="楷体" w:hAnsi="楷体" w:cs="楷体" w:hint="eastAsia"/>
          <w:sz w:val="28"/>
          <w:szCs w:val="28"/>
        </w:rPr>
        <w:t>复印件</w:t>
      </w:r>
      <w:r w:rsidR="00AC2D22" w:rsidRPr="0069514B">
        <w:rPr>
          <w:rFonts w:ascii="楷体" w:eastAsia="楷体" w:hAnsi="楷体" w:cs="楷体" w:hint="eastAsia"/>
          <w:sz w:val="28"/>
          <w:szCs w:val="28"/>
        </w:rPr>
        <w:t>）。③车辆驾驶员年龄需在55岁（含）以内，驾龄5年以上，提供</w:t>
      </w:r>
      <w:r w:rsidRPr="0069514B">
        <w:rPr>
          <w:rFonts w:ascii="楷体" w:eastAsia="楷体" w:hAnsi="楷体" w:cs="楷体" w:hint="eastAsia"/>
          <w:sz w:val="28"/>
          <w:szCs w:val="28"/>
        </w:rPr>
        <w:t>相关承诺书</w:t>
      </w:r>
      <w:r w:rsidR="00AC2D22" w:rsidRPr="0069514B">
        <w:rPr>
          <w:rFonts w:ascii="楷体" w:eastAsia="楷体" w:hAnsi="楷体" w:cs="楷体" w:hint="eastAsia"/>
          <w:sz w:val="28"/>
          <w:szCs w:val="28"/>
        </w:rPr>
        <w:t>。</w:t>
      </w:r>
    </w:p>
    <w:p w:rsidR="00D423A4" w:rsidRDefault="007A2F7E">
      <w:pPr>
        <w:pStyle w:val="2"/>
        <w:spacing w:line="560" w:lineRule="exact"/>
        <w:rPr>
          <w:rFonts w:ascii="楷体" w:eastAsia="楷体" w:hAnsi="楷体" w:cs="楷体"/>
          <w:sz w:val="28"/>
          <w:szCs w:val="28"/>
        </w:rPr>
      </w:pPr>
      <w:r>
        <w:rPr>
          <w:rFonts w:ascii="楷体" w:eastAsia="楷体" w:hAnsi="楷体" w:cs="楷体" w:hint="eastAsia"/>
          <w:sz w:val="28"/>
          <w:szCs w:val="28"/>
        </w:rPr>
        <w:t>（三</w:t>
      </w:r>
      <w:r w:rsidR="00AC2D22">
        <w:rPr>
          <w:rFonts w:ascii="楷体" w:eastAsia="楷体" w:hAnsi="楷体" w:cs="楷体" w:hint="eastAsia"/>
          <w:sz w:val="28"/>
          <w:szCs w:val="28"/>
        </w:rPr>
        <w:t>）承诺函（附件4）</w:t>
      </w:r>
    </w:p>
    <w:p w:rsidR="00D423A4" w:rsidRDefault="00AC2D22">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未密封或者在规定时间内未送达我单位的一律拒绝收取。提交材料至少包含上述资料，缺少一项其报价文件作无效处理，</w:t>
      </w:r>
      <w:r>
        <w:rPr>
          <w:rFonts w:ascii="楷体" w:eastAsia="楷体" w:hAnsi="楷体" w:cs="楷体" w:hint="eastAsia"/>
          <w:b/>
          <w:bCs/>
          <w:color w:val="000000"/>
          <w:sz w:val="28"/>
          <w:szCs w:val="28"/>
        </w:rPr>
        <w:t>所有资料需加盖供应商公章、完善相关签名并密封，未盖公章视为无效报价</w:t>
      </w:r>
      <w:r>
        <w:rPr>
          <w:rFonts w:ascii="楷体" w:eastAsia="楷体" w:hAnsi="楷体" w:cs="楷体" w:hint="eastAsia"/>
          <w:color w:val="000000"/>
          <w:sz w:val="28"/>
          <w:szCs w:val="28"/>
        </w:rPr>
        <w:t>。</w:t>
      </w:r>
    </w:p>
    <w:p w:rsidR="00D423A4" w:rsidRDefault="00AC2D22">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报价人须按上述统一格式及顺序向采购人提供《报价书》，否则可能被视为无效报价。</w:t>
      </w:r>
    </w:p>
    <w:p w:rsidR="00D423A4" w:rsidRDefault="00AC2D22">
      <w:pPr>
        <w:pStyle w:val="20"/>
        <w:tabs>
          <w:tab w:val="left" w:pos="1875"/>
        </w:tabs>
        <w:ind w:leftChars="0" w:left="0" w:firstLineChars="0" w:firstLine="0"/>
        <w:rPr>
          <w:rFonts w:ascii="仿宋_GB2312" w:eastAsia="仿宋_GB2312" w:hAnsi="微软雅黑"/>
          <w:sz w:val="28"/>
          <w:szCs w:val="28"/>
        </w:rPr>
      </w:pPr>
      <w:r>
        <w:rPr>
          <w:rFonts w:eastAsia="黑体"/>
          <w:sz w:val="28"/>
          <w:szCs w:val="28"/>
        </w:rPr>
        <w:br w:type="page"/>
      </w:r>
      <w:r>
        <w:rPr>
          <w:rFonts w:ascii="仿宋_GB2312" w:eastAsia="仿宋_GB2312" w:hAnsi="微软雅黑"/>
          <w:sz w:val="28"/>
          <w:szCs w:val="28"/>
        </w:rPr>
        <w:lastRenderedPageBreak/>
        <w:t>附件</w:t>
      </w:r>
      <w:r>
        <w:rPr>
          <w:rFonts w:ascii="仿宋_GB2312" w:eastAsia="仿宋_GB2312" w:hAnsi="微软雅黑" w:hint="eastAsia"/>
          <w:sz w:val="28"/>
          <w:szCs w:val="28"/>
        </w:rPr>
        <w:t>1</w:t>
      </w:r>
    </w:p>
    <w:tbl>
      <w:tblPr>
        <w:tblW w:w="8960" w:type="dxa"/>
        <w:jc w:val="center"/>
        <w:tblLayout w:type="fixed"/>
        <w:tblLook w:val="04A0" w:firstRow="1" w:lastRow="0" w:firstColumn="1" w:lastColumn="0" w:noHBand="0" w:noVBand="1"/>
      </w:tblPr>
      <w:tblGrid>
        <w:gridCol w:w="2173"/>
        <w:gridCol w:w="1937"/>
        <w:gridCol w:w="3276"/>
        <w:gridCol w:w="1574"/>
      </w:tblGrid>
      <w:tr w:rsidR="00D423A4">
        <w:trPr>
          <w:trHeight w:val="936"/>
          <w:jc w:val="center"/>
        </w:trPr>
        <w:tc>
          <w:tcPr>
            <w:tcW w:w="8960" w:type="dxa"/>
            <w:gridSpan w:val="4"/>
            <w:vMerge w:val="restart"/>
            <w:tcBorders>
              <w:top w:val="nil"/>
              <w:left w:val="nil"/>
              <w:bottom w:val="double" w:sz="6" w:space="0" w:color="000000"/>
              <w:right w:val="nil"/>
            </w:tcBorders>
            <w:vAlign w:val="center"/>
          </w:tcPr>
          <w:p w:rsidR="00D423A4" w:rsidRDefault="00AC2D22">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D423A4">
        <w:trPr>
          <w:trHeight w:val="936"/>
          <w:jc w:val="center"/>
        </w:trPr>
        <w:tc>
          <w:tcPr>
            <w:tcW w:w="8960" w:type="dxa"/>
            <w:gridSpan w:val="4"/>
            <w:vMerge/>
            <w:tcBorders>
              <w:top w:val="nil"/>
              <w:left w:val="nil"/>
              <w:bottom w:val="double" w:sz="6" w:space="0" w:color="000000"/>
              <w:right w:val="nil"/>
            </w:tcBorders>
            <w:vAlign w:val="center"/>
          </w:tcPr>
          <w:p w:rsidR="00D423A4" w:rsidRDefault="00D423A4">
            <w:pPr>
              <w:widowControl/>
              <w:jc w:val="left"/>
              <w:rPr>
                <w:rFonts w:ascii="方正小标宋简体" w:eastAsia="方正小标宋简体" w:hAnsi="宋体" w:cs="宋体"/>
                <w:color w:val="000000"/>
                <w:sz w:val="44"/>
                <w:szCs w:val="44"/>
              </w:rPr>
            </w:pPr>
          </w:p>
        </w:tc>
      </w:tr>
      <w:tr w:rsidR="00D423A4">
        <w:trPr>
          <w:trHeight w:val="765"/>
          <w:jc w:val="center"/>
        </w:trPr>
        <w:tc>
          <w:tcPr>
            <w:tcW w:w="2173" w:type="dxa"/>
            <w:tcBorders>
              <w:top w:val="nil"/>
              <w:left w:val="double" w:sz="6" w:space="0" w:color="auto"/>
              <w:bottom w:val="double" w:sz="6"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213" w:type="dxa"/>
            <w:gridSpan w:val="2"/>
            <w:tcBorders>
              <w:top w:val="single" w:sz="4" w:space="0" w:color="auto"/>
              <w:left w:val="nil"/>
              <w:bottom w:val="double" w:sz="6"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采购详细</w:t>
            </w:r>
          </w:p>
        </w:tc>
        <w:tc>
          <w:tcPr>
            <w:tcW w:w="1574" w:type="dxa"/>
            <w:tcBorders>
              <w:top w:val="nil"/>
              <w:left w:val="nil"/>
              <w:bottom w:val="double" w:sz="6" w:space="0" w:color="auto"/>
              <w:right w:val="double" w:sz="6"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报价（总价）</w:t>
            </w:r>
          </w:p>
        </w:tc>
      </w:tr>
      <w:tr w:rsidR="00D423A4">
        <w:trPr>
          <w:trHeight w:val="2958"/>
          <w:jc w:val="center"/>
        </w:trPr>
        <w:tc>
          <w:tcPr>
            <w:tcW w:w="2173" w:type="dxa"/>
            <w:tcBorders>
              <w:top w:val="double" w:sz="6" w:space="0" w:color="auto"/>
              <w:left w:val="double" w:sz="6" w:space="0" w:color="auto"/>
              <w:bottom w:val="single" w:sz="4" w:space="0" w:color="auto"/>
              <w:right w:val="single" w:sz="4" w:space="0" w:color="auto"/>
            </w:tcBorders>
            <w:vAlign w:val="center"/>
          </w:tcPr>
          <w:p w:rsidR="00D423A4" w:rsidRDefault="00AC2D22">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某单位车辆租赁服务项目</w:t>
            </w:r>
          </w:p>
        </w:tc>
        <w:tc>
          <w:tcPr>
            <w:tcW w:w="5213" w:type="dxa"/>
            <w:gridSpan w:val="2"/>
            <w:tcBorders>
              <w:top w:val="double" w:sz="6" w:space="0" w:color="auto"/>
              <w:left w:val="single" w:sz="4" w:space="0" w:color="auto"/>
              <w:bottom w:val="single" w:sz="4" w:space="0" w:color="auto"/>
              <w:right w:val="single" w:sz="4" w:space="0" w:color="auto"/>
            </w:tcBorders>
            <w:vAlign w:val="center"/>
          </w:tcPr>
          <w:p w:rsidR="00D423A4" w:rsidRDefault="00AC2D22">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详见清单</w:t>
            </w:r>
          </w:p>
        </w:tc>
        <w:tc>
          <w:tcPr>
            <w:tcW w:w="1574" w:type="dxa"/>
            <w:tcBorders>
              <w:top w:val="double" w:sz="6" w:space="0" w:color="auto"/>
              <w:left w:val="single" w:sz="4" w:space="0" w:color="auto"/>
              <w:bottom w:val="single" w:sz="4" w:space="0" w:color="auto"/>
              <w:right w:val="double" w:sz="6" w:space="0" w:color="auto"/>
            </w:tcBorders>
            <w:vAlign w:val="center"/>
          </w:tcPr>
          <w:p w:rsidR="00D423A4" w:rsidRDefault="00D423A4">
            <w:pPr>
              <w:jc w:val="left"/>
              <w:rPr>
                <w:rFonts w:ascii="宋体" w:hAnsi="宋体" w:cs="宋体"/>
                <w:color w:val="000000"/>
                <w:sz w:val="32"/>
                <w:szCs w:val="32"/>
              </w:rPr>
            </w:pPr>
          </w:p>
        </w:tc>
      </w:tr>
      <w:tr w:rsidR="00D423A4">
        <w:trPr>
          <w:trHeight w:val="561"/>
          <w:jc w:val="center"/>
        </w:trPr>
        <w:tc>
          <w:tcPr>
            <w:tcW w:w="2173" w:type="dxa"/>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787" w:type="dxa"/>
            <w:gridSpan w:val="3"/>
            <w:tcBorders>
              <w:top w:val="single" w:sz="4" w:space="0" w:color="auto"/>
              <w:left w:val="single" w:sz="4" w:space="0" w:color="auto"/>
              <w:bottom w:val="single" w:sz="4" w:space="0" w:color="auto"/>
              <w:right w:val="double" w:sz="6" w:space="0" w:color="auto"/>
            </w:tcBorders>
            <w:vAlign w:val="center"/>
          </w:tcPr>
          <w:p w:rsidR="00D423A4" w:rsidRDefault="00AC2D22">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D423A4">
        <w:trPr>
          <w:trHeight w:val="675"/>
          <w:jc w:val="center"/>
        </w:trPr>
        <w:tc>
          <w:tcPr>
            <w:tcW w:w="2173" w:type="dxa"/>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787" w:type="dxa"/>
            <w:gridSpan w:val="3"/>
            <w:tcBorders>
              <w:top w:val="single" w:sz="4" w:space="0" w:color="auto"/>
              <w:left w:val="single" w:sz="4" w:space="0" w:color="auto"/>
              <w:bottom w:val="single" w:sz="4" w:space="0" w:color="auto"/>
              <w:right w:val="double" w:sz="6" w:space="0" w:color="auto"/>
            </w:tcBorders>
            <w:vAlign w:val="center"/>
          </w:tcPr>
          <w:p w:rsidR="00D423A4" w:rsidRDefault="00D423A4">
            <w:pPr>
              <w:widowControl/>
              <w:tabs>
                <w:tab w:val="left" w:pos="268"/>
                <w:tab w:val="center" w:pos="3567"/>
              </w:tabs>
              <w:jc w:val="center"/>
              <w:rPr>
                <w:rFonts w:ascii="宋体" w:hAnsi="宋体" w:cs="宋体"/>
                <w:color w:val="000000"/>
                <w:sz w:val="32"/>
                <w:szCs w:val="32"/>
              </w:rPr>
            </w:pPr>
          </w:p>
        </w:tc>
      </w:tr>
      <w:tr w:rsidR="00D423A4">
        <w:trPr>
          <w:trHeight w:val="585"/>
          <w:jc w:val="center"/>
        </w:trPr>
        <w:tc>
          <w:tcPr>
            <w:tcW w:w="2173" w:type="dxa"/>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787" w:type="dxa"/>
            <w:gridSpan w:val="3"/>
            <w:tcBorders>
              <w:top w:val="single" w:sz="4" w:space="0" w:color="auto"/>
              <w:left w:val="single" w:sz="4" w:space="0" w:color="auto"/>
              <w:bottom w:val="single" w:sz="4" w:space="0" w:color="auto"/>
              <w:right w:val="double" w:sz="6" w:space="0" w:color="auto"/>
            </w:tcBorders>
            <w:vAlign w:val="center"/>
          </w:tcPr>
          <w:p w:rsidR="00D423A4" w:rsidRDefault="00D423A4">
            <w:pPr>
              <w:widowControl/>
              <w:jc w:val="center"/>
              <w:rPr>
                <w:rFonts w:ascii="宋体" w:hAnsi="宋体" w:cs="宋体"/>
                <w:color w:val="000000"/>
                <w:sz w:val="32"/>
                <w:szCs w:val="32"/>
              </w:rPr>
            </w:pPr>
          </w:p>
        </w:tc>
      </w:tr>
      <w:tr w:rsidR="00D423A4">
        <w:trPr>
          <w:trHeight w:val="624"/>
          <w:jc w:val="center"/>
        </w:trPr>
        <w:tc>
          <w:tcPr>
            <w:tcW w:w="2173" w:type="dxa"/>
            <w:vMerge w:val="restart"/>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1937" w:type="dxa"/>
            <w:vMerge w:val="restart"/>
            <w:tcBorders>
              <w:top w:val="single" w:sz="4" w:space="0" w:color="auto"/>
              <w:left w:val="single" w:sz="4" w:space="0" w:color="auto"/>
              <w:bottom w:val="single" w:sz="4" w:space="0" w:color="auto"/>
              <w:right w:val="single" w:sz="4" w:space="0" w:color="auto"/>
            </w:tcBorders>
            <w:vAlign w:val="center"/>
          </w:tcPr>
          <w:p w:rsidR="00D423A4" w:rsidRDefault="00D423A4">
            <w:pPr>
              <w:widowControl/>
              <w:rPr>
                <w:rFonts w:ascii="宋体" w:hAnsi="宋体" w:cs="宋体"/>
                <w:color w:val="000000"/>
                <w:sz w:val="36"/>
                <w:szCs w:val="36"/>
              </w:rPr>
            </w:pPr>
          </w:p>
        </w:tc>
        <w:tc>
          <w:tcPr>
            <w:tcW w:w="4850" w:type="dxa"/>
            <w:gridSpan w:val="2"/>
            <w:vMerge w:val="restart"/>
            <w:tcBorders>
              <w:top w:val="single" w:sz="4" w:space="0" w:color="auto"/>
              <w:left w:val="single" w:sz="4" w:space="0" w:color="auto"/>
              <w:bottom w:val="single" w:sz="4" w:space="0" w:color="auto"/>
              <w:right w:val="double" w:sz="6" w:space="0" w:color="auto"/>
            </w:tcBorders>
            <w:vAlign w:val="center"/>
          </w:tcPr>
          <w:p w:rsidR="00D423A4" w:rsidRDefault="00AC2D22">
            <w:pPr>
              <w:widowControl/>
              <w:rPr>
                <w:rFonts w:ascii="宋体" w:hAnsi="宋体" w:cs="宋体"/>
                <w:color w:val="000000"/>
                <w:sz w:val="36"/>
                <w:szCs w:val="36"/>
              </w:rPr>
            </w:pPr>
            <w:r>
              <w:rPr>
                <w:rFonts w:ascii="黑体" w:eastAsia="黑体" w:hAnsi="黑体" w:cs="宋体" w:hint="eastAsia"/>
                <w:color w:val="000000"/>
                <w:sz w:val="32"/>
                <w:szCs w:val="32"/>
              </w:rPr>
              <w:t>联系电话：</w:t>
            </w:r>
          </w:p>
        </w:tc>
      </w:tr>
      <w:tr w:rsidR="00D423A4">
        <w:trPr>
          <w:trHeight w:val="624"/>
          <w:jc w:val="center"/>
        </w:trPr>
        <w:tc>
          <w:tcPr>
            <w:tcW w:w="2173" w:type="dxa"/>
            <w:vMerge/>
            <w:tcBorders>
              <w:top w:val="single" w:sz="4" w:space="0" w:color="auto"/>
              <w:left w:val="double" w:sz="6" w:space="0" w:color="auto"/>
              <w:bottom w:val="single" w:sz="4" w:space="0" w:color="auto"/>
              <w:right w:val="single" w:sz="4" w:space="0" w:color="auto"/>
            </w:tcBorders>
            <w:vAlign w:val="center"/>
          </w:tcPr>
          <w:p w:rsidR="00D423A4" w:rsidRDefault="00D423A4">
            <w:pPr>
              <w:widowControl/>
              <w:jc w:val="left"/>
              <w:rPr>
                <w:rFonts w:ascii="黑体" w:eastAsia="黑体" w:hAnsi="黑体" w:cs="宋体"/>
                <w:color w:val="000000"/>
                <w:sz w:val="32"/>
                <w:szCs w:val="32"/>
              </w:rPr>
            </w:pPr>
          </w:p>
        </w:tc>
        <w:tc>
          <w:tcPr>
            <w:tcW w:w="1937" w:type="dxa"/>
            <w:vMerge/>
            <w:tcBorders>
              <w:top w:val="single" w:sz="4" w:space="0" w:color="auto"/>
              <w:left w:val="single" w:sz="4" w:space="0" w:color="auto"/>
              <w:bottom w:val="single" w:sz="4" w:space="0" w:color="auto"/>
              <w:right w:val="single" w:sz="4" w:space="0" w:color="auto"/>
            </w:tcBorders>
            <w:vAlign w:val="center"/>
          </w:tcPr>
          <w:p w:rsidR="00D423A4" w:rsidRDefault="00D423A4">
            <w:pPr>
              <w:widowControl/>
              <w:jc w:val="left"/>
              <w:rPr>
                <w:rFonts w:ascii="宋体" w:hAnsi="宋体" w:cs="宋体"/>
                <w:color w:val="000000"/>
                <w:sz w:val="36"/>
                <w:szCs w:val="36"/>
              </w:rPr>
            </w:pPr>
          </w:p>
        </w:tc>
        <w:tc>
          <w:tcPr>
            <w:tcW w:w="4850" w:type="dxa"/>
            <w:gridSpan w:val="2"/>
            <w:vMerge/>
            <w:tcBorders>
              <w:top w:val="single" w:sz="4" w:space="0" w:color="auto"/>
              <w:left w:val="single" w:sz="4" w:space="0" w:color="auto"/>
              <w:bottom w:val="single" w:sz="4" w:space="0" w:color="auto"/>
              <w:right w:val="double" w:sz="6" w:space="0" w:color="auto"/>
            </w:tcBorders>
            <w:vAlign w:val="center"/>
          </w:tcPr>
          <w:p w:rsidR="00D423A4" w:rsidRDefault="00D423A4">
            <w:pPr>
              <w:widowControl/>
              <w:jc w:val="left"/>
              <w:rPr>
                <w:rFonts w:ascii="宋体" w:hAnsi="宋体" w:cs="宋体"/>
                <w:color w:val="000000"/>
                <w:sz w:val="36"/>
                <w:szCs w:val="36"/>
              </w:rPr>
            </w:pPr>
          </w:p>
        </w:tc>
      </w:tr>
      <w:tr w:rsidR="00D423A4">
        <w:trPr>
          <w:trHeight w:val="624"/>
          <w:jc w:val="center"/>
        </w:trPr>
        <w:tc>
          <w:tcPr>
            <w:tcW w:w="2173" w:type="dxa"/>
            <w:vMerge/>
            <w:tcBorders>
              <w:top w:val="single" w:sz="4" w:space="0" w:color="auto"/>
              <w:left w:val="double" w:sz="6" w:space="0" w:color="auto"/>
              <w:bottom w:val="single" w:sz="4" w:space="0" w:color="auto"/>
              <w:right w:val="single" w:sz="4" w:space="0" w:color="auto"/>
            </w:tcBorders>
            <w:vAlign w:val="center"/>
          </w:tcPr>
          <w:p w:rsidR="00D423A4" w:rsidRDefault="00D423A4">
            <w:pPr>
              <w:widowControl/>
              <w:jc w:val="left"/>
              <w:rPr>
                <w:rFonts w:ascii="黑体" w:eastAsia="黑体" w:hAnsi="黑体" w:cs="宋体"/>
                <w:color w:val="000000"/>
                <w:sz w:val="32"/>
                <w:szCs w:val="32"/>
              </w:rPr>
            </w:pPr>
          </w:p>
        </w:tc>
        <w:tc>
          <w:tcPr>
            <w:tcW w:w="1937" w:type="dxa"/>
            <w:vMerge/>
            <w:tcBorders>
              <w:top w:val="single" w:sz="4" w:space="0" w:color="auto"/>
              <w:left w:val="single" w:sz="4" w:space="0" w:color="auto"/>
              <w:bottom w:val="single" w:sz="4" w:space="0" w:color="auto"/>
              <w:right w:val="single" w:sz="4" w:space="0" w:color="auto"/>
            </w:tcBorders>
            <w:vAlign w:val="center"/>
          </w:tcPr>
          <w:p w:rsidR="00D423A4" w:rsidRDefault="00D423A4">
            <w:pPr>
              <w:widowControl/>
              <w:jc w:val="left"/>
              <w:rPr>
                <w:rFonts w:ascii="宋体" w:hAnsi="宋体" w:cs="宋体"/>
                <w:color w:val="000000"/>
                <w:sz w:val="36"/>
                <w:szCs w:val="36"/>
              </w:rPr>
            </w:pPr>
          </w:p>
        </w:tc>
        <w:tc>
          <w:tcPr>
            <w:tcW w:w="4850" w:type="dxa"/>
            <w:gridSpan w:val="2"/>
            <w:vMerge/>
            <w:tcBorders>
              <w:top w:val="single" w:sz="4" w:space="0" w:color="auto"/>
              <w:left w:val="single" w:sz="4" w:space="0" w:color="auto"/>
              <w:bottom w:val="single" w:sz="4" w:space="0" w:color="auto"/>
              <w:right w:val="double" w:sz="6" w:space="0" w:color="auto"/>
            </w:tcBorders>
            <w:vAlign w:val="center"/>
          </w:tcPr>
          <w:p w:rsidR="00D423A4" w:rsidRDefault="00D423A4">
            <w:pPr>
              <w:widowControl/>
              <w:jc w:val="left"/>
              <w:rPr>
                <w:rFonts w:ascii="宋体" w:hAnsi="宋体" w:cs="宋体"/>
                <w:color w:val="000000"/>
                <w:sz w:val="36"/>
                <w:szCs w:val="36"/>
              </w:rPr>
            </w:pPr>
          </w:p>
        </w:tc>
      </w:tr>
      <w:tr w:rsidR="00D423A4">
        <w:trPr>
          <w:trHeight w:val="1860"/>
          <w:jc w:val="center"/>
        </w:trPr>
        <w:tc>
          <w:tcPr>
            <w:tcW w:w="2173" w:type="dxa"/>
            <w:tcBorders>
              <w:top w:val="single" w:sz="4" w:space="0" w:color="auto"/>
              <w:left w:val="double" w:sz="6" w:space="0" w:color="auto"/>
              <w:bottom w:val="double" w:sz="6"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787" w:type="dxa"/>
            <w:gridSpan w:val="3"/>
            <w:tcBorders>
              <w:top w:val="single" w:sz="4" w:space="0" w:color="auto"/>
              <w:left w:val="single" w:sz="4" w:space="0" w:color="auto"/>
              <w:bottom w:val="double" w:sz="6" w:space="0" w:color="auto"/>
              <w:right w:val="double" w:sz="6" w:space="0" w:color="auto"/>
            </w:tcBorders>
            <w:vAlign w:val="center"/>
          </w:tcPr>
          <w:p w:rsidR="00D423A4" w:rsidRDefault="00AC2D22">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D423A4" w:rsidRDefault="00AC2D22">
      <w:pPr>
        <w:snapToGrid w:val="0"/>
        <w:spacing w:line="560" w:lineRule="exact"/>
        <w:jc w:val="center"/>
        <w:rPr>
          <w:rFonts w:ascii="方正小标宋简体" w:eastAsia="方正小标宋简体"/>
          <w:spacing w:val="-4"/>
          <w:sz w:val="44"/>
          <w:szCs w:val="44"/>
        </w:rPr>
      </w:pPr>
      <w:r>
        <w:rPr>
          <w:rFonts w:ascii="方正小标宋简体" w:eastAsia="方正小标宋简体" w:cs="方正小标宋简体" w:hint="eastAsia"/>
          <w:spacing w:val="-4"/>
          <w:sz w:val="44"/>
          <w:szCs w:val="44"/>
        </w:rPr>
        <w:lastRenderedPageBreak/>
        <w:t>某单位车辆租赁服务项目采购清单</w:t>
      </w:r>
    </w:p>
    <w:p w:rsidR="00D423A4" w:rsidRDefault="00D423A4">
      <w:pPr>
        <w:spacing w:line="560" w:lineRule="exact"/>
        <w:rPr>
          <w:rFonts w:ascii="楷体_GB2312" w:eastAsia="楷体_GB2312" w:hAnsi="宋体"/>
          <w:sz w:val="32"/>
          <w:szCs w:val="32"/>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026"/>
        <w:gridCol w:w="1142"/>
        <w:gridCol w:w="2084"/>
        <w:gridCol w:w="1418"/>
        <w:gridCol w:w="2289"/>
      </w:tblGrid>
      <w:tr w:rsidR="00D423A4">
        <w:trPr>
          <w:jc w:val="center"/>
        </w:trPr>
        <w:tc>
          <w:tcPr>
            <w:tcW w:w="1101"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序号</w:t>
            </w:r>
          </w:p>
        </w:tc>
        <w:tc>
          <w:tcPr>
            <w:tcW w:w="1026"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数量</w:t>
            </w:r>
          </w:p>
        </w:tc>
        <w:tc>
          <w:tcPr>
            <w:tcW w:w="1142"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座位数</w:t>
            </w:r>
          </w:p>
        </w:tc>
        <w:tc>
          <w:tcPr>
            <w:tcW w:w="2084"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 xml:space="preserve">用车项目 </w:t>
            </w:r>
          </w:p>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接、送</w:t>
            </w:r>
          </w:p>
        </w:tc>
        <w:tc>
          <w:tcPr>
            <w:tcW w:w="1418"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单价（元/趟）</w:t>
            </w:r>
          </w:p>
        </w:tc>
        <w:tc>
          <w:tcPr>
            <w:tcW w:w="2289"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超时/公里费用（元）</w:t>
            </w:r>
          </w:p>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（仅限包车）</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5</w:t>
            </w:r>
          </w:p>
        </w:tc>
        <w:tc>
          <w:tcPr>
            <w:tcW w:w="2084" w:type="dxa"/>
            <w:vMerge w:val="restart"/>
            <w:shd w:val="clear" w:color="auto" w:fill="auto"/>
            <w:vAlign w:val="center"/>
          </w:tcPr>
          <w:p w:rsidR="00D423A4" w:rsidRDefault="00AC2D22">
            <w:pPr>
              <w:spacing w:line="288" w:lineRule="auto"/>
              <w:jc w:val="left"/>
              <w:rPr>
                <w:rFonts w:ascii="仿宋_GB2312" w:eastAsia="仿宋_GB2312" w:hAnsi="宋体"/>
                <w:kern w:val="0"/>
                <w:sz w:val="24"/>
              </w:rPr>
            </w:pPr>
            <w:r>
              <w:rPr>
                <w:rFonts w:ascii="仿宋_GB2312" w:eastAsia="仿宋_GB2312" w:hAnsi="宋体" w:hint="eastAsia"/>
                <w:kern w:val="0"/>
                <w:sz w:val="24"/>
              </w:rPr>
              <w:t>单位-昆明南站、</w:t>
            </w:r>
          </w:p>
          <w:p w:rsidR="00D423A4" w:rsidRDefault="00AC2D22">
            <w:pPr>
              <w:spacing w:line="288" w:lineRule="auto"/>
              <w:jc w:val="left"/>
              <w:rPr>
                <w:rFonts w:ascii="仿宋_GB2312" w:eastAsia="仿宋_GB2312" w:hAnsi="宋体"/>
                <w:kern w:val="0"/>
                <w:sz w:val="24"/>
              </w:rPr>
            </w:pPr>
            <w:r>
              <w:rPr>
                <w:rFonts w:ascii="仿宋_GB2312" w:eastAsia="仿宋_GB2312" w:hAnsi="宋体" w:hint="eastAsia"/>
                <w:kern w:val="0"/>
                <w:sz w:val="24"/>
              </w:rPr>
              <w:t>昆明南站-单位</w:t>
            </w: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2</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7</w:t>
            </w:r>
          </w:p>
        </w:tc>
        <w:tc>
          <w:tcPr>
            <w:tcW w:w="2084" w:type="dxa"/>
            <w:vMerge/>
            <w:shd w:val="clear" w:color="auto" w:fill="auto"/>
            <w:vAlign w:val="center"/>
          </w:tcPr>
          <w:p w:rsidR="00D423A4" w:rsidRDefault="00D423A4">
            <w:pPr>
              <w:spacing w:line="288" w:lineRule="auto"/>
              <w:jc w:val="left"/>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3</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17</w:t>
            </w:r>
          </w:p>
        </w:tc>
        <w:tc>
          <w:tcPr>
            <w:tcW w:w="2084" w:type="dxa"/>
            <w:vMerge/>
            <w:shd w:val="clear" w:color="auto" w:fill="auto"/>
            <w:vAlign w:val="center"/>
          </w:tcPr>
          <w:p w:rsidR="00D423A4" w:rsidRDefault="00D423A4">
            <w:pPr>
              <w:spacing w:line="288" w:lineRule="auto"/>
              <w:jc w:val="left"/>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4</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26-38</w:t>
            </w:r>
          </w:p>
        </w:tc>
        <w:tc>
          <w:tcPr>
            <w:tcW w:w="2084" w:type="dxa"/>
            <w:vMerge/>
            <w:shd w:val="clear" w:color="auto" w:fill="auto"/>
            <w:vAlign w:val="center"/>
          </w:tcPr>
          <w:p w:rsidR="00D423A4" w:rsidRDefault="00D423A4">
            <w:pPr>
              <w:spacing w:line="288" w:lineRule="auto"/>
              <w:jc w:val="left"/>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5</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47-51</w:t>
            </w:r>
          </w:p>
        </w:tc>
        <w:tc>
          <w:tcPr>
            <w:tcW w:w="2084" w:type="dxa"/>
            <w:vMerge/>
            <w:shd w:val="clear" w:color="auto" w:fill="auto"/>
            <w:vAlign w:val="center"/>
          </w:tcPr>
          <w:p w:rsidR="00D423A4" w:rsidRDefault="00D423A4">
            <w:pPr>
              <w:spacing w:line="288" w:lineRule="auto"/>
              <w:jc w:val="left"/>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6</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5</w:t>
            </w:r>
          </w:p>
        </w:tc>
        <w:tc>
          <w:tcPr>
            <w:tcW w:w="2084" w:type="dxa"/>
            <w:vMerge w:val="restart"/>
            <w:shd w:val="clear" w:color="auto" w:fill="auto"/>
            <w:vAlign w:val="center"/>
          </w:tcPr>
          <w:p w:rsidR="00D423A4" w:rsidRDefault="00AC2D22">
            <w:pPr>
              <w:spacing w:line="288" w:lineRule="auto"/>
              <w:jc w:val="left"/>
              <w:rPr>
                <w:rFonts w:ascii="仿宋_GB2312" w:eastAsia="仿宋_GB2312" w:hAnsi="宋体"/>
                <w:kern w:val="0"/>
                <w:sz w:val="24"/>
              </w:rPr>
            </w:pPr>
            <w:r>
              <w:rPr>
                <w:rFonts w:ascii="仿宋_GB2312" w:eastAsia="仿宋_GB2312" w:hAnsi="宋体" w:hint="eastAsia"/>
                <w:kern w:val="0"/>
                <w:sz w:val="24"/>
              </w:rPr>
              <w:t>单位-长水机场、</w:t>
            </w:r>
          </w:p>
          <w:p w:rsidR="00D423A4" w:rsidRDefault="00AC2D22">
            <w:pPr>
              <w:spacing w:line="288" w:lineRule="auto"/>
              <w:jc w:val="left"/>
              <w:rPr>
                <w:rFonts w:ascii="仿宋_GB2312" w:eastAsia="仿宋_GB2312" w:hAnsi="宋体"/>
                <w:kern w:val="0"/>
                <w:sz w:val="24"/>
              </w:rPr>
            </w:pPr>
            <w:r>
              <w:rPr>
                <w:rFonts w:ascii="仿宋_GB2312" w:eastAsia="仿宋_GB2312" w:hAnsi="宋体" w:hint="eastAsia"/>
                <w:kern w:val="0"/>
                <w:sz w:val="24"/>
              </w:rPr>
              <w:t>长</w:t>
            </w:r>
            <w:proofErr w:type="gramStart"/>
            <w:r>
              <w:rPr>
                <w:rFonts w:ascii="仿宋_GB2312" w:eastAsia="仿宋_GB2312" w:hAnsi="宋体" w:hint="eastAsia"/>
                <w:kern w:val="0"/>
                <w:sz w:val="24"/>
              </w:rPr>
              <w:t>水机场</w:t>
            </w:r>
            <w:proofErr w:type="gramEnd"/>
            <w:r>
              <w:rPr>
                <w:rFonts w:ascii="仿宋_GB2312" w:eastAsia="仿宋_GB2312" w:hAnsi="宋体" w:hint="eastAsia"/>
                <w:kern w:val="0"/>
                <w:sz w:val="24"/>
              </w:rPr>
              <w:t>-单位</w:t>
            </w: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7</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7</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8</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17</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9</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26-38</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10</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47-51</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11</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5</w:t>
            </w:r>
          </w:p>
        </w:tc>
        <w:tc>
          <w:tcPr>
            <w:tcW w:w="2084" w:type="dxa"/>
            <w:vMerge w:val="restart"/>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包车（天）</w:t>
            </w:r>
          </w:p>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（每天不超过8小时或200公里）</w:t>
            </w: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12</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7</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13</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17</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14</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26-38</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15</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47-51</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jc w:val="center"/>
        </w:trPr>
        <w:tc>
          <w:tcPr>
            <w:tcW w:w="1101"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备注</w:t>
            </w:r>
          </w:p>
        </w:tc>
        <w:tc>
          <w:tcPr>
            <w:tcW w:w="7959" w:type="dxa"/>
            <w:gridSpan w:val="5"/>
            <w:shd w:val="clear" w:color="auto" w:fill="auto"/>
            <w:vAlign w:val="center"/>
          </w:tcPr>
          <w:p w:rsidR="00D423A4" w:rsidRPr="00AC6EFC" w:rsidRDefault="00AC2D22">
            <w:pPr>
              <w:spacing w:line="288" w:lineRule="auto"/>
              <w:jc w:val="left"/>
              <w:rPr>
                <w:rFonts w:ascii="仿宋_GB2312" w:eastAsia="仿宋_GB2312" w:hAnsi="宋体"/>
                <w:kern w:val="0"/>
                <w:sz w:val="22"/>
              </w:rPr>
            </w:pPr>
            <w:r w:rsidRPr="00AC6EFC">
              <w:rPr>
                <w:rFonts w:ascii="仿宋_GB2312" w:eastAsia="仿宋_GB2312" w:hAnsi="宋体" w:hint="eastAsia"/>
                <w:kern w:val="0"/>
                <w:sz w:val="22"/>
              </w:rPr>
              <w:t>1.报价须为最终含税包干报价，包含（但不限于）汽油费、驾驶员出车费用、过路费、停车费、发票税款等</w:t>
            </w:r>
            <w:r w:rsidR="00364181" w:rsidRPr="00AC6EFC">
              <w:rPr>
                <w:rFonts w:ascii="仿宋_GB2312" w:eastAsia="仿宋_GB2312" w:hAnsi="宋体" w:hint="eastAsia"/>
                <w:kern w:val="0"/>
                <w:sz w:val="22"/>
              </w:rPr>
              <w:t>所有费用</w:t>
            </w:r>
            <w:r w:rsidRPr="00AC6EFC">
              <w:rPr>
                <w:rFonts w:ascii="仿宋_GB2312" w:eastAsia="仿宋_GB2312" w:hAnsi="宋体" w:hint="eastAsia"/>
                <w:kern w:val="0"/>
                <w:sz w:val="22"/>
              </w:rPr>
              <w:t>。</w:t>
            </w:r>
          </w:p>
          <w:p w:rsidR="00D423A4" w:rsidRPr="00AC6EFC" w:rsidRDefault="00AC2D22">
            <w:pPr>
              <w:pStyle w:val="4"/>
              <w:ind w:leftChars="0" w:left="0"/>
              <w:jc w:val="left"/>
              <w:rPr>
                <w:rFonts w:ascii="仿宋_GB2312" w:eastAsia="仿宋_GB2312"/>
                <w:sz w:val="22"/>
                <w:szCs w:val="24"/>
              </w:rPr>
            </w:pPr>
            <w:r w:rsidRPr="00AC6EFC">
              <w:rPr>
                <w:rFonts w:ascii="仿宋_GB2312" w:eastAsia="仿宋_GB2312" w:hint="eastAsia"/>
                <w:sz w:val="22"/>
                <w:szCs w:val="24"/>
              </w:rPr>
              <w:t>2.比价表中报价为本采购清单序号1-15单价报价之和，最低者</w:t>
            </w:r>
            <w:r w:rsidR="00AC6EFC" w:rsidRPr="00AC6EFC">
              <w:rPr>
                <w:rFonts w:ascii="仿宋_GB2312" w:eastAsia="仿宋_GB2312" w:hint="eastAsia"/>
                <w:sz w:val="22"/>
                <w:szCs w:val="24"/>
              </w:rPr>
              <w:t>为成交人</w:t>
            </w:r>
            <w:r w:rsidRPr="00AC6EFC">
              <w:rPr>
                <w:rFonts w:ascii="仿宋_GB2312" w:eastAsia="仿宋_GB2312" w:hint="eastAsia"/>
                <w:sz w:val="22"/>
                <w:szCs w:val="24"/>
              </w:rPr>
              <w:t>。如序号1-15单价之和相同，则选取序号1-5单价报价之和，最低者</w:t>
            </w:r>
            <w:r w:rsidR="00AC6EFC" w:rsidRPr="00AC6EFC">
              <w:rPr>
                <w:rFonts w:ascii="仿宋_GB2312" w:eastAsia="仿宋_GB2312" w:hint="eastAsia"/>
                <w:sz w:val="22"/>
                <w:szCs w:val="24"/>
              </w:rPr>
              <w:t>为成交人</w:t>
            </w:r>
            <w:r w:rsidRPr="00AC6EFC">
              <w:rPr>
                <w:rFonts w:ascii="仿宋_GB2312" w:eastAsia="仿宋_GB2312" w:hint="eastAsia"/>
                <w:sz w:val="22"/>
                <w:szCs w:val="24"/>
              </w:rPr>
              <w:t>。如序号1-5单价之和也相同，则选取序号6-10单价报价之和，最低者</w:t>
            </w:r>
            <w:r w:rsidR="00AC6EFC" w:rsidRPr="00AC6EFC">
              <w:rPr>
                <w:rFonts w:ascii="仿宋_GB2312" w:eastAsia="仿宋_GB2312" w:hint="eastAsia"/>
                <w:sz w:val="22"/>
                <w:szCs w:val="24"/>
              </w:rPr>
              <w:t>为成交人</w:t>
            </w:r>
            <w:r w:rsidRPr="00AC6EFC">
              <w:rPr>
                <w:rFonts w:ascii="仿宋_GB2312" w:eastAsia="仿宋_GB2312" w:hint="eastAsia"/>
                <w:sz w:val="22"/>
                <w:szCs w:val="24"/>
              </w:rPr>
              <w:t>。如序号6-10单价之和也相同，则选取序号11-15单价报价之和，最低者</w:t>
            </w:r>
            <w:r w:rsidR="00AC6EFC" w:rsidRPr="00AC6EFC">
              <w:rPr>
                <w:rFonts w:ascii="仿宋_GB2312" w:eastAsia="仿宋_GB2312" w:hint="eastAsia"/>
                <w:sz w:val="22"/>
                <w:szCs w:val="24"/>
              </w:rPr>
              <w:t>为成</w:t>
            </w:r>
            <w:bookmarkStart w:id="0" w:name="_GoBack"/>
            <w:bookmarkEnd w:id="0"/>
            <w:r w:rsidR="00AC6EFC" w:rsidRPr="00AC6EFC">
              <w:rPr>
                <w:rFonts w:ascii="仿宋_GB2312" w:eastAsia="仿宋_GB2312" w:hint="eastAsia"/>
                <w:sz w:val="22"/>
                <w:szCs w:val="24"/>
              </w:rPr>
              <w:t>交人</w:t>
            </w:r>
            <w:r w:rsidRPr="00AC6EFC">
              <w:rPr>
                <w:rFonts w:ascii="仿宋_GB2312" w:eastAsia="仿宋_GB2312" w:hint="eastAsia"/>
                <w:sz w:val="22"/>
                <w:szCs w:val="24"/>
              </w:rPr>
              <w:t>。如序号11-15单价之和也相同，</w:t>
            </w:r>
            <w:r w:rsidR="00AC6EFC" w:rsidRPr="00AC6EFC">
              <w:rPr>
                <w:rFonts w:ascii="仿宋_GB2312" w:eastAsia="仿宋_GB2312" w:hint="eastAsia"/>
                <w:sz w:val="22"/>
                <w:szCs w:val="24"/>
              </w:rPr>
              <w:t>由比价小组</w:t>
            </w:r>
            <w:r w:rsidR="0051528D" w:rsidRPr="0051528D">
              <w:rPr>
                <w:rFonts w:ascii="仿宋_GB2312" w:eastAsia="仿宋_GB2312" w:hint="eastAsia"/>
                <w:sz w:val="22"/>
                <w:szCs w:val="24"/>
              </w:rPr>
              <w:t>通过现场随机抽取方式确定成交人</w:t>
            </w:r>
            <w:r w:rsidRPr="00AC6EFC">
              <w:rPr>
                <w:rFonts w:ascii="仿宋_GB2312" w:eastAsia="仿宋_GB2312" w:hint="eastAsia"/>
                <w:sz w:val="22"/>
                <w:szCs w:val="24"/>
              </w:rPr>
              <w:t>。</w:t>
            </w:r>
          </w:p>
          <w:p w:rsidR="00D423A4" w:rsidRPr="00AC6EFC" w:rsidRDefault="00AC2D22" w:rsidP="00AC6EFC">
            <w:pPr>
              <w:rPr>
                <w:b/>
                <w:sz w:val="22"/>
              </w:rPr>
            </w:pPr>
            <w:r w:rsidRPr="00AC6EFC">
              <w:rPr>
                <w:rFonts w:ascii="仿宋_GB2312" w:eastAsia="仿宋_GB2312" w:hAnsi="宋体" w:hint="eastAsia"/>
                <w:b/>
                <w:kern w:val="0"/>
                <w:sz w:val="22"/>
              </w:rPr>
              <w:t>3.比价小组认为供应商报价低于其他所有通过资格性、符合性审查的供应商平均报价40%，有可能影响服务质量或不能诚信履约的，比价小组应当要求报价供应商在规定时间内提供报价合理性的书面说明和履约担保承诺，必要时提交相关证明材料。报价供应商未按照要求提供或比价小组认为其不能证明其报价合理性，按照无效报价处理。</w:t>
            </w:r>
            <w:r w:rsidR="00AC6EFC">
              <w:rPr>
                <w:rFonts w:ascii="仿宋_GB2312" w:eastAsia="仿宋_GB2312" w:hAnsi="宋体" w:hint="eastAsia"/>
                <w:b/>
                <w:kern w:val="0"/>
                <w:sz w:val="22"/>
              </w:rPr>
              <w:t>（计算总合计价）</w:t>
            </w:r>
          </w:p>
        </w:tc>
      </w:tr>
    </w:tbl>
    <w:p w:rsidR="00D423A4" w:rsidRDefault="00AC2D22">
      <w:pPr>
        <w:pStyle w:val="20"/>
        <w:tabs>
          <w:tab w:val="left" w:pos="1875"/>
        </w:tabs>
        <w:ind w:leftChars="0" w:left="0" w:firstLineChars="0" w:firstLine="0"/>
        <w:rPr>
          <w:rFonts w:ascii="仿宋_GB2312" w:eastAsia="仿宋_GB2312" w:hAnsi="微软雅黑"/>
          <w:sz w:val="28"/>
          <w:szCs w:val="28"/>
        </w:rPr>
      </w:pPr>
      <w:r>
        <w:rPr>
          <w:rFonts w:ascii="微软雅黑" w:eastAsia="微软雅黑" w:hAnsi="微软雅黑"/>
          <w:sz w:val="28"/>
          <w:szCs w:val="28"/>
        </w:rPr>
        <w:br w:type="page"/>
      </w:r>
      <w:r>
        <w:rPr>
          <w:rFonts w:ascii="仿宋_GB2312" w:eastAsia="仿宋_GB2312" w:hAnsi="微软雅黑" w:hint="eastAsia"/>
          <w:sz w:val="28"/>
          <w:szCs w:val="28"/>
        </w:rPr>
        <w:lastRenderedPageBreak/>
        <w:t>附件2</w:t>
      </w:r>
    </w:p>
    <w:p w:rsidR="00D423A4" w:rsidRDefault="00D423A4">
      <w:pPr>
        <w:rPr>
          <w:rFonts w:ascii="微软雅黑" w:eastAsia="微软雅黑" w:hAnsi="微软雅黑"/>
          <w:sz w:val="28"/>
          <w:szCs w:val="28"/>
        </w:rPr>
      </w:pPr>
    </w:p>
    <w:p w:rsidR="00D423A4" w:rsidRDefault="00AC2D22">
      <w:pPr>
        <w:jc w:val="center"/>
        <w:rPr>
          <w:rFonts w:ascii="方正小标宋简体" w:eastAsia="方正小标宋简体"/>
          <w:bCs/>
          <w:sz w:val="44"/>
        </w:rPr>
      </w:pPr>
      <w:r>
        <w:rPr>
          <w:rFonts w:ascii="方正小标宋简体" w:eastAsia="方正小标宋简体" w:hint="eastAsia"/>
          <w:bCs/>
          <w:sz w:val="44"/>
        </w:rPr>
        <w:t>法定代表人资格证明书</w:t>
      </w:r>
    </w:p>
    <w:p w:rsidR="00D423A4" w:rsidRDefault="00D423A4">
      <w:pPr>
        <w:jc w:val="center"/>
        <w:rPr>
          <w:rFonts w:eastAsia="华文中宋"/>
          <w:bCs/>
          <w:sz w:val="44"/>
        </w:rPr>
      </w:pPr>
    </w:p>
    <w:p w:rsidR="00D423A4" w:rsidRDefault="00D423A4">
      <w:pPr>
        <w:ind w:firstLineChars="200" w:firstLine="560"/>
        <w:rPr>
          <w:rFonts w:eastAsia="楷体_GB2312"/>
          <w:sz w:val="28"/>
          <w:szCs w:val="28"/>
        </w:rPr>
      </w:pPr>
    </w:p>
    <w:p w:rsidR="00D423A4" w:rsidRDefault="00AC2D22">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D423A4" w:rsidRDefault="00D423A4">
      <w:pPr>
        <w:ind w:firstLineChars="200" w:firstLine="560"/>
        <w:rPr>
          <w:rFonts w:ascii="仿宋_GB2312" w:eastAsia="仿宋_GB2312" w:hAnsi="微软雅黑"/>
          <w:sz w:val="28"/>
          <w:szCs w:val="28"/>
        </w:rPr>
      </w:pPr>
    </w:p>
    <w:p w:rsidR="00D423A4" w:rsidRDefault="00AC2D22">
      <w:pPr>
        <w:ind w:firstLineChars="200" w:firstLine="560"/>
        <w:rPr>
          <w:rFonts w:ascii="仿宋_GB2312" w:eastAsia="仿宋_GB2312" w:hAnsi="微软雅黑"/>
          <w:sz w:val="28"/>
          <w:szCs w:val="28"/>
        </w:rPr>
      </w:pPr>
      <w:r>
        <w:rPr>
          <w:rFonts w:ascii="仿宋_GB2312" w:eastAsia="仿宋_GB2312" w:hAnsi="微软雅黑" w:hint="eastAsia"/>
          <w:sz w:val="28"/>
          <w:szCs w:val="28"/>
        </w:rPr>
        <w:t>特此证明</w:t>
      </w:r>
    </w:p>
    <w:p w:rsidR="00D423A4" w:rsidRDefault="00D423A4">
      <w:pPr>
        <w:pStyle w:val="20"/>
        <w:rPr>
          <w:rFonts w:ascii="仿宋_GB2312" w:eastAsia="仿宋_GB2312"/>
        </w:rPr>
      </w:pPr>
    </w:p>
    <w:p w:rsidR="00D423A4" w:rsidRDefault="00D423A4">
      <w:pPr>
        <w:pStyle w:val="20"/>
        <w:rPr>
          <w:rFonts w:ascii="仿宋_GB2312" w:eastAsia="仿宋_GB2312"/>
        </w:rPr>
      </w:pPr>
    </w:p>
    <w:p w:rsidR="00D423A4" w:rsidRDefault="00AC2D22">
      <w:pPr>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114300" distR="114300" simplePos="0" relativeHeight="251679744"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anchor="ctr" anchorCtr="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28.3pt;margin-top:7.75pt;width:176.45pt;height:88.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80768"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anchor="ctr" anchorCtr="0" upright="1"/>
                    </wps:wsp>
                  </a:graphicData>
                </a:graphic>
              </wp:anchor>
            </w:drawing>
          </mc:Choice>
          <mc:Fallback>
            <w:pict>
              <v:shape id="文本框 9" o:spid="_x0000_s1027" type="#_x0000_t202" style="position:absolute;left:0;text-align:left;margin-left:233.05pt;margin-top:7.1pt;width:176.45pt;height:88.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v:textbox>
              </v:shape>
            </w:pict>
          </mc:Fallback>
        </mc:AlternateContent>
      </w:r>
    </w:p>
    <w:p w:rsidR="00D423A4" w:rsidRDefault="00D423A4">
      <w:pPr>
        <w:ind w:firstLineChars="200" w:firstLine="560"/>
        <w:rPr>
          <w:rFonts w:ascii="仿宋_GB2312" w:eastAsia="仿宋_GB2312"/>
          <w:sz w:val="28"/>
          <w:szCs w:val="28"/>
        </w:rPr>
      </w:pPr>
    </w:p>
    <w:p w:rsidR="00D423A4" w:rsidRDefault="00D423A4">
      <w:pPr>
        <w:rPr>
          <w:rFonts w:ascii="仿宋_GB2312" w:eastAsia="仿宋_GB2312"/>
          <w:sz w:val="28"/>
          <w:szCs w:val="28"/>
        </w:rPr>
      </w:pPr>
    </w:p>
    <w:p w:rsidR="00D423A4" w:rsidRDefault="00D423A4">
      <w:pPr>
        <w:rPr>
          <w:rFonts w:ascii="仿宋_GB2312" w:eastAsia="仿宋_GB2312"/>
          <w:sz w:val="28"/>
          <w:szCs w:val="28"/>
        </w:rPr>
      </w:pPr>
    </w:p>
    <w:p w:rsidR="00D423A4" w:rsidRDefault="00D423A4">
      <w:pPr>
        <w:rPr>
          <w:rFonts w:ascii="仿宋_GB2312" w:eastAsia="仿宋_GB2312"/>
          <w:sz w:val="28"/>
          <w:szCs w:val="28"/>
        </w:rPr>
      </w:pPr>
    </w:p>
    <w:p w:rsidR="00D423A4" w:rsidRDefault="00D423A4">
      <w:pPr>
        <w:rPr>
          <w:rFonts w:ascii="仿宋_GB2312" w:eastAsia="仿宋_GB2312"/>
          <w:sz w:val="28"/>
          <w:szCs w:val="28"/>
        </w:rPr>
      </w:pPr>
    </w:p>
    <w:p w:rsidR="00D423A4" w:rsidRDefault="00AC2D22">
      <w:pPr>
        <w:jc w:val="center"/>
        <w:rPr>
          <w:rFonts w:ascii="仿宋_GB2312" w:eastAsia="仿宋_GB2312" w:hAnsi="微软雅黑"/>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D423A4" w:rsidRDefault="00D423A4">
      <w:pPr>
        <w:jc w:val="left"/>
        <w:rPr>
          <w:rFonts w:ascii="仿宋_GB2312" w:eastAsia="仿宋_GB2312" w:hAnsi="微软雅黑"/>
          <w:sz w:val="28"/>
          <w:szCs w:val="28"/>
        </w:rPr>
      </w:pPr>
    </w:p>
    <w:p w:rsidR="00D423A4" w:rsidRDefault="00AC2D22">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D423A4" w:rsidRDefault="00AC2D22">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附件3</w:t>
      </w:r>
    </w:p>
    <w:p w:rsidR="00D423A4" w:rsidRDefault="00AC2D22">
      <w:pPr>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rsidR="00D423A4" w:rsidRDefault="00AC2D22">
      <w:pPr>
        <w:pStyle w:val="20"/>
        <w:ind w:leftChars="0" w:left="0" w:firstLineChars="0" w:firstLine="0"/>
        <w:jc w:val="center"/>
        <w:rPr>
          <w:sz w:val="28"/>
          <w:szCs w:val="28"/>
        </w:rPr>
      </w:pPr>
      <w:r>
        <w:rPr>
          <w:rFonts w:hint="eastAsia"/>
          <w:sz w:val="28"/>
          <w:szCs w:val="28"/>
        </w:rPr>
        <w:t>（如有授权填写）</w:t>
      </w:r>
    </w:p>
    <w:p w:rsidR="00D423A4" w:rsidRDefault="00AC2D22">
      <w:pPr>
        <w:spacing w:line="600" w:lineRule="exact"/>
        <w:rPr>
          <w:rFonts w:ascii="仿宋_GB2312" w:eastAsia="仿宋_GB2312" w:hAnsi="微软雅黑"/>
          <w:sz w:val="28"/>
          <w:szCs w:val="28"/>
        </w:rPr>
      </w:pPr>
      <w:r>
        <w:rPr>
          <w:rFonts w:ascii="仿宋_GB2312" w:eastAsia="仿宋_GB2312" w:hAnsi="微软雅黑" w:hint="eastAsia"/>
          <w:sz w:val="28"/>
          <w:szCs w:val="28"/>
        </w:rPr>
        <w:t>某单位：</w:t>
      </w:r>
    </w:p>
    <w:p w:rsidR="00D423A4" w:rsidRDefault="00AC2D22">
      <w:pPr>
        <w:spacing w:line="600" w:lineRule="exact"/>
        <w:ind w:firstLineChars="213" w:firstLine="596"/>
        <w:rPr>
          <w:rFonts w:ascii="仿宋_GB2312" w:eastAsia="仿宋_GB2312" w:hAnsi="微软雅黑"/>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D423A4" w:rsidRDefault="00D423A4">
      <w:pPr>
        <w:spacing w:line="560" w:lineRule="exact"/>
        <w:ind w:firstLine="600"/>
        <w:rPr>
          <w:rFonts w:ascii="仿宋_GB2312" w:eastAsia="仿宋_GB2312" w:hAnsi="微软雅黑"/>
          <w:sz w:val="28"/>
          <w:szCs w:val="28"/>
        </w:rPr>
      </w:pPr>
    </w:p>
    <w:p w:rsidR="00D423A4" w:rsidRDefault="00AC2D22">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D423A4" w:rsidRDefault="00AC2D22">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w:t>
      </w:r>
    </w:p>
    <w:p w:rsidR="00D423A4" w:rsidRDefault="00AC2D22" w:rsidP="00364181">
      <w:pPr>
        <w:spacing w:line="560" w:lineRule="exact"/>
        <w:ind w:leftChars="1471" w:left="6340" w:hangingChars="1161" w:hanging="3251"/>
        <w:rPr>
          <w:rFonts w:ascii="仿宋_GB2312" w:eastAsia="仿宋_GB2312" w:hAnsi="微软雅黑"/>
          <w:sz w:val="28"/>
          <w:szCs w:val="28"/>
        </w:rPr>
      </w:pPr>
      <w:r>
        <w:rPr>
          <w:rFonts w:ascii="仿宋_GB2312" w:eastAsia="仿宋_GB2312" w:hAnsi="微软雅黑" w:hint="eastAsia"/>
          <w:sz w:val="28"/>
          <w:szCs w:val="28"/>
        </w:rPr>
        <w:t>法定代表人：（签字或盖章）</w:t>
      </w:r>
    </w:p>
    <w:p w:rsidR="00D423A4" w:rsidRDefault="00AC2D22">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D423A4" w:rsidRDefault="00AC2D22">
      <w:pPr>
        <w:spacing w:line="560" w:lineRule="exact"/>
        <w:rPr>
          <w:rFonts w:ascii="仿宋_GB2312" w:eastAsia="仿宋_GB2312" w:hAnsi="微软雅黑"/>
          <w:sz w:val="28"/>
          <w:szCs w:val="28"/>
        </w:rPr>
      </w:pPr>
      <w:r>
        <w:rPr>
          <w:rFonts w:ascii="仿宋_GB2312" w:eastAsia="仿宋_GB2312" w:hAnsi="微软雅黑" w:hint="eastAsia"/>
          <w:sz w:val="28"/>
          <w:szCs w:val="28"/>
        </w:rPr>
        <w:t>附：</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授权代表姓名：              身份证号码：</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通讯地址：</w:t>
      </w:r>
    </w:p>
    <w:p w:rsidR="00D423A4" w:rsidRDefault="00AC2D22">
      <w:pPr>
        <w:spacing w:line="560" w:lineRule="exact"/>
        <w:ind w:firstLine="573"/>
        <w:rPr>
          <w:rFonts w:ascii="仿宋_GB2312" w:eastAsia="仿宋_GB2312"/>
        </w:rPr>
      </w:pPr>
      <w:r>
        <w:rPr>
          <w:rFonts w:ascii="仿宋_GB2312" w:eastAsia="仿宋_GB2312" w:hint="eastAsia"/>
          <w:noProof/>
        </w:rPr>
        <mc:AlternateContent>
          <mc:Choice Requires="wps">
            <w:drawing>
              <wp:anchor distT="0" distB="0" distL="114300" distR="114300" simplePos="0" relativeHeight="251682816"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anchor="ctr" anchorCtr="0" upright="1"/>
                    </wps:wsp>
                  </a:graphicData>
                </a:graphic>
              </wp:anchor>
            </w:drawing>
          </mc:Choice>
          <mc:Fallback>
            <w:pict>
              <v:shape id="文本框 10" o:spid="_x0000_s1028" type="#_x0000_t202" style="position:absolute;left:0;text-align:left;margin-left:225.1pt;margin-top:14.6pt;width:176.45pt;height:88.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81792"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anchor="ctr" anchorCtr="0" upright="1"/>
                    </wps:wsp>
                  </a:graphicData>
                </a:graphic>
              </wp:anchor>
            </w:drawing>
          </mc:Choice>
          <mc:Fallback>
            <w:pict>
              <v:shape id="文本框 11" o:spid="_x0000_s1029" type="#_x0000_t202" style="position:absolute;left:0;text-align:left;margin-left:29.25pt;margin-top:14.45pt;width:176.45pt;height:88.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D423A4" w:rsidRDefault="00D423A4">
      <w:pPr>
        <w:spacing w:line="560" w:lineRule="exact"/>
        <w:ind w:firstLine="573"/>
        <w:rPr>
          <w:rFonts w:ascii="仿宋_GB2312" w:eastAsia="仿宋_GB2312"/>
        </w:rPr>
      </w:pPr>
    </w:p>
    <w:p w:rsidR="00D423A4" w:rsidRDefault="00D423A4">
      <w:pPr>
        <w:spacing w:line="560" w:lineRule="exact"/>
        <w:ind w:firstLine="573"/>
        <w:rPr>
          <w:rFonts w:ascii="仿宋_GB2312" w:eastAsia="仿宋_GB2312"/>
        </w:rPr>
      </w:pPr>
    </w:p>
    <w:p w:rsidR="00D423A4" w:rsidRDefault="00D423A4">
      <w:pPr>
        <w:spacing w:line="560" w:lineRule="exact"/>
        <w:ind w:firstLine="573"/>
        <w:rPr>
          <w:rFonts w:ascii="仿宋_GB2312" w:eastAsia="仿宋_GB2312"/>
        </w:rPr>
      </w:pPr>
    </w:p>
    <w:p w:rsidR="00D423A4" w:rsidRDefault="00AC2D22">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附件4</w:t>
      </w:r>
    </w:p>
    <w:p w:rsidR="00D423A4" w:rsidRDefault="00AC2D22">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D423A4" w:rsidRDefault="00D423A4">
      <w:pPr>
        <w:spacing w:line="520" w:lineRule="exact"/>
        <w:rPr>
          <w:rFonts w:ascii="仿宋_GB2312" w:eastAsia="仿宋_GB2312" w:hAnsi="微软雅黑"/>
          <w:bCs/>
          <w:color w:val="000000"/>
          <w:sz w:val="32"/>
          <w:szCs w:val="32"/>
        </w:rPr>
      </w:pPr>
    </w:p>
    <w:p w:rsidR="00D423A4" w:rsidRDefault="00AC2D22">
      <w:pPr>
        <w:spacing w:line="520" w:lineRule="exact"/>
        <w:rPr>
          <w:rFonts w:ascii="仿宋_GB2312" w:eastAsia="仿宋_GB2312" w:hAnsi="微软雅黑"/>
          <w:sz w:val="28"/>
          <w:szCs w:val="28"/>
        </w:rPr>
      </w:pPr>
      <w:r>
        <w:rPr>
          <w:rFonts w:ascii="仿宋_GB2312" w:eastAsia="仿宋_GB2312" w:hAnsi="宋体" w:hint="eastAsia"/>
          <w:sz w:val="28"/>
          <w:szCs w:val="28"/>
        </w:rPr>
        <w:t>某单位</w:t>
      </w:r>
      <w:r>
        <w:rPr>
          <w:rFonts w:ascii="仿宋_GB2312" w:eastAsia="仿宋_GB2312" w:hAnsi="微软雅黑" w:hint="eastAsia"/>
          <w:sz w:val="28"/>
          <w:szCs w:val="28"/>
        </w:rPr>
        <w:t>：</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w:t>
      </w:r>
      <w:r>
        <w:rPr>
          <w:rFonts w:ascii="仿宋_GB2312" w:eastAsia="仿宋_GB2312" w:hAnsi="宋体" w:hint="eastAsia"/>
          <w:sz w:val="28"/>
          <w:szCs w:val="28"/>
          <w:u w:val="single"/>
        </w:rPr>
        <w:t>项目编号</w:t>
      </w:r>
      <w:r>
        <w:rPr>
          <w:rFonts w:ascii="仿宋_GB2312" w:eastAsia="仿宋_GB2312" w:hAnsi="宋体" w:hint="eastAsia"/>
          <w:sz w:val="28"/>
          <w:szCs w:val="28"/>
        </w:rPr>
        <w:t>）采购活动，承诺声明如下：</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一、供应商诚信承诺</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D423A4" w:rsidRDefault="00AC2D22">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二、保密承诺</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1.严格遵守国家和军队的保密法律法规，履行保密义务。</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2.不以任何方式泄露或传播本次采购项目相关信息。</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4.招标文件以及相关技术文件专室放置、专盘存储、专人管理。</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5.未经采购机构审查批准，不得擅自在互联网、通讯媒体等发表涉及此次采购项目相关信息。</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三、未被列入违法失信名单承诺</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D423A4" w:rsidRDefault="00AC2D22">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D423A4" w:rsidRDefault="00AC2D22">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我单位提供的业绩证明材料中，合同缔约方不存在控股或管理关系。</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五、前3年没有重大违法记录的书面声明</w:t>
      </w:r>
    </w:p>
    <w:p w:rsidR="00D423A4" w:rsidRDefault="00AC2D22">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参加军队采购活动前3年内，在经营活动中没有受到刑事处罚或者责</w:t>
      </w:r>
      <w:r>
        <w:rPr>
          <w:rFonts w:ascii="仿宋_GB2312" w:eastAsia="仿宋_GB2312" w:hAnsi="宋体" w:hint="eastAsia"/>
          <w:sz w:val="28"/>
          <w:szCs w:val="28"/>
        </w:rPr>
        <w:lastRenderedPageBreak/>
        <w:t>令停产停业、吊销许可证或者执照、较大数额罚款（200万元以上）等重大违法记录；</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六、没有发生过重大质量安全事故的书面声明</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我单位近3年没有发生过重大质量安全事故。</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D423A4" w:rsidRDefault="00D423A4">
      <w:pPr>
        <w:widowControl/>
        <w:autoSpaceDE w:val="0"/>
        <w:autoSpaceDN w:val="0"/>
        <w:adjustRightInd w:val="0"/>
        <w:spacing w:line="600" w:lineRule="exact"/>
        <w:ind w:firstLineChars="200" w:firstLine="560"/>
        <w:rPr>
          <w:rFonts w:ascii="仿宋_GB2312" w:eastAsia="仿宋_GB2312"/>
          <w:sz w:val="28"/>
          <w:szCs w:val="28"/>
        </w:rPr>
      </w:pPr>
    </w:p>
    <w:p w:rsidR="00D423A4" w:rsidRDefault="00AC2D22">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D423A4" w:rsidRDefault="00D423A4">
      <w:pPr>
        <w:widowControl/>
        <w:autoSpaceDE w:val="0"/>
        <w:autoSpaceDN w:val="0"/>
        <w:adjustRightInd w:val="0"/>
        <w:spacing w:line="600" w:lineRule="exact"/>
        <w:ind w:firstLineChars="200" w:firstLine="560"/>
        <w:rPr>
          <w:rFonts w:ascii="仿宋_GB2312" w:eastAsia="仿宋_GB2312" w:hAnsi="宋体"/>
          <w:sz w:val="28"/>
          <w:szCs w:val="28"/>
        </w:rPr>
      </w:pPr>
    </w:p>
    <w:p w:rsidR="00D423A4" w:rsidRDefault="00D423A4">
      <w:pPr>
        <w:widowControl/>
        <w:autoSpaceDE w:val="0"/>
        <w:autoSpaceDN w:val="0"/>
        <w:adjustRightInd w:val="0"/>
        <w:spacing w:line="600" w:lineRule="exact"/>
        <w:ind w:firstLineChars="200" w:firstLine="560"/>
        <w:rPr>
          <w:rFonts w:ascii="仿宋_GB2312" w:eastAsia="仿宋_GB2312" w:hAnsi="宋体"/>
          <w:sz w:val="28"/>
          <w:szCs w:val="28"/>
        </w:rPr>
      </w:pPr>
    </w:p>
    <w:p w:rsidR="00D423A4" w:rsidRDefault="00D423A4">
      <w:pPr>
        <w:widowControl/>
        <w:autoSpaceDE w:val="0"/>
        <w:autoSpaceDN w:val="0"/>
        <w:adjustRightInd w:val="0"/>
        <w:spacing w:line="600" w:lineRule="exact"/>
        <w:ind w:firstLineChars="200" w:firstLine="560"/>
        <w:rPr>
          <w:rFonts w:ascii="仿宋_GB2312" w:eastAsia="仿宋_GB2312"/>
          <w:sz w:val="28"/>
          <w:szCs w:val="28"/>
        </w:rPr>
      </w:pPr>
    </w:p>
    <w:p w:rsidR="00D423A4" w:rsidRDefault="00D423A4">
      <w:pPr>
        <w:pStyle w:val="4"/>
        <w:ind w:left="1260"/>
      </w:pPr>
    </w:p>
    <w:p w:rsidR="00D423A4" w:rsidRDefault="00AC2D22">
      <w:r>
        <w:rPr>
          <w:rFonts w:hint="eastAsia"/>
        </w:rPr>
        <w:t xml:space="preserve"> </w:t>
      </w:r>
    </w:p>
    <w:p w:rsidR="00D423A4" w:rsidRDefault="00AC2D22">
      <w:pPr>
        <w:spacing w:line="600" w:lineRule="exact"/>
        <w:ind w:firstLineChars="100" w:firstLine="280"/>
        <w:jc w:val="center"/>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hAnsi="宋体" w:hint="eastAsia"/>
          <w:sz w:val="28"/>
          <w:szCs w:val="28"/>
        </w:rPr>
        <w:t>报价供应商全称：（盖章）</w:t>
      </w:r>
    </w:p>
    <w:p w:rsidR="00D423A4" w:rsidRDefault="00AC2D22">
      <w:pPr>
        <w:spacing w:line="600" w:lineRule="exact"/>
        <w:ind w:firstLineChars="1300" w:firstLine="3640"/>
        <w:jc w:val="left"/>
        <w:rPr>
          <w:rFonts w:ascii="仿宋_GB2312" w:eastAsia="仿宋_GB2312" w:hAnsi="宋体"/>
          <w:sz w:val="28"/>
          <w:szCs w:val="28"/>
        </w:rPr>
      </w:pPr>
      <w:r>
        <w:rPr>
          <w:rFonts w:ascii="仿宋_GB2312" w:eastAsia="仿宋_GB2312" w:hAnsi="宋体" w:hint="eastAsia"/>
          <w:sz w:val="28"/>
          <w:szCs w:val="28"/>
        </w:rPr>
        <w:t>法定代表人（或授权代表）：（签字）</w:t>
      </w:r>
    </w:p>
    <w:p w:rsidR="00D423A4" w:rsidRDefault="00AC2D22">
      <w:pPr>
        <w:spacing w:line="600" w:lineRule="exact"/>
        <w:ind w:firstLineChars="2100" w:firstLine="5880"/>
        <w:jc w:val="cente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D423A4" w:rsidRDefault="00D423A4"/>
    <w:p w:rsidR="00D423A4" w:rsidRDefault="00D423A4">
      <w:pPr>
        <w:jc w:val="center"/>
      </w:pPr>
    </w:p>
    <w:sectPr w:rsidR="00D423A4">
      <w:footerReference w:type="even" r:id="rId10"/>
      <w:footerReference w:type="default" r:id="rId11"/>
      <w:pgSz w:w="11906" w:h="16838"/>
      <w:pgMar w:top="2098" w:right="1474" w:bottom="1985" w:left="1588" w:header="851" w:footer="992" w:gutter="0"/>
      <w:pgNumType w:start="1" w:chapSep="emDash"/>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0022E6" w15:done="0"/>
  <w15:commentEx w15:paraId="31167370" w15:done="0"/>
  <w15:commentEx w15:paraId="06D347B6" w15:done="0"/>
  <w15:commentEx w15:paraId="16E32B72" w15:done="0"/>
  <w15:commentEx w15:paraId="039A0B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8C6" w:rsidRDefault="004358C6">
      <w:r>
        <w:separator/>
      </w:r>
    </w:p>
  </w:endnote>
  <w:endnote w:type="continuationSeparator" w:id="0">
    <w:p w:rsidR="004358C6" w:rsidRDefault="0043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E4002E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snapToGrid w:val="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snapToGri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snapToGrid w:val="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8C6" w:rsidRDefault="004358C6">
      <w:r>
        <w:separator/>
      </w:r>
    </w:p>
  </w:footnote>
  <w:footnote w:type="continuationSeparator" w:id="0">
    <w:p w:rsidR="004358C6" w:rsidRDefault="004358C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龙飞">
    <w15:presenceInfo w15:providerId="None" w15:userId="胡龙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CF"/>
    <w:rsid w:val="00050A48"/>
    <w:rsid w:val="00063ADF"/>
    <w:rsid w:val="00080D93"/>
    <w:rsid w:val="00096A4C"/>
    <w:rsid w:val="000A0E5A"/>
    <w:rsid w:val="000B041D"/>
    <w:rsid w:val="000B4F68"/>
    <w:rsid w:val="000C378C"/>
    <w:rsid w:val="000E78D7"/>
    <w:rsid w:val="00121455"/>
    <w:rsid w:val="00125241"/>
    <w:rsid w:val="001276E4"/>
    <w:rsid w:val="001A0598"/>
    <w:rsid w:val="001C4FD4"/>
    <w:rsid w:val="001E137A"/>
    <w:rsid w:val="001E7B01"/>
    <w:rsid w:val="00232CDC"/>
    <w:rsid w:val="0023494B"/>
    <w:rsid w:val="002548C6"/>
    <w:rsid w:val="00267BA6"/>
    <w:rsid w:val="00293F73"/>
    <w:rsid w:val="002D1F22"/>
    <w:rsid w:val="002E7750"/>
    <w:rsid w:val="002F5757"/>
    <w:rsid w:val="002F71F4"/>
    <w:rsid w:val="003057BE"/>
    <w:rsid w:val="00353390"/>
    <w:rsid w:val="003605C4"/>
    <w:rsid w:val="003613BC"/>
    <w:rsid w:val="00364181"/>
    <w:rsid w:val="00380BF7"/>
    <w:rsid w:val="00383FAB"/>
    <w:rsid w:val="003E0406"/>
    <w:rsid w:val="0042556A"/>
    <w:rsid w:val="00427EAC"/>
    <w:rsid w:val="004358C6"/>
    <w:rsid w:val="0045250D"/>
    <w:rsid w:val="004634DC"/>
    <w:rsid w:val="004B1989"/>
    <w:rsid w:val="004C3AFA"/>
    <w:rsid w:val="004E183F"/>
    <w:rsid w:val="0051528D"/>
    <w:rsid w:val="005302AB"/>
    <w:rsid w:val="005407F5"/>
    <w:rsid w:val="00565E93"/>
    <w:rsid w:val="005708AE"/>
    <w:rsid w:val="00582166"/>
    <w:rsid w:val="005D5D40"/>
    <w:rsid w:val="005E489D"/>
    <w:rsid w:val="005F2FA7"/>
    <w:rsid w:val="005F5F8A"/>
    <w:rsid w:val="00636D4E"/>
    <w:rsid w:val="00637C91"/>
    <w:rsid w:val="0069514B"/>
    <w:rsid w:val="006A187A"/>
    <w:rsid w:val="006B3141"/>
    <w:rsid w:val="006C20B8"/>
    <w:rsid w:val="006E3521"/>
    <w:rsid w:val="006F34A7"/>
    <w:rsid w:val="0072782D"/>
    <w:rsid w:val="00766F9F"/>
    <w:rsid w:val="007908FD"/>
    <w:rsid w:val="007975FA"/>
    <w:rsid w:val="007A2F7E"/>
    <w:rsid w:val="007B17FA"/>
    <w:rsid w:val="007F6B19"/>
    <w:rsid w:val="00804A7A"/>
    <w:rsid w:val="008406FB"/>
    <w:rsid w:val="008603B7"/>
    <w:rsid w:val="0087552E"/>
    <w:rsid w:val="00881422"/>
    <w:rsid w:val="00884794"/>
    <w:rsid w:val="008875FC"/>
    <w:rsid w:val="008A0490"/>
    <w:rsid w:val="008E01DB"/>
    <w:rsid w:val="008E79AC"/>
    <w:rsid w:val="009041CF"/>
    <w:rsid w:val="00932E6E"/>
    <w:rsid w:val="00937780"/>
    <w:rsid w:val="00941246"/>
    <w:rsid w:val="0094428B"/>
    <w:rsid w:val="00953DEF"/>
    <w:rsid w:val="00960E2E"/>
    <w:rsid w:val="009B6CEF"/>
    <w:rsid w:val="009F1563"/>
    <w:rsid w:val="00A014EC"/>
    <w:rsid w:val="00A1348E"/>
    <w:rsid w:val="00A3109A"/>
    <w:rsid w:val="00A403D8"/>
    <w:rsid w:val="00A54AE0"/>
    <w:rsid w:val="00A8274A"/>
    <w:rsid w:val="00AA16F7"/>
    <w:rsid w:val="00AC2D22"/>
    <w:rsid w:val="00AC6EFC"/>
    <w:rsid w:val="00B23CE5"/>
    <w:rsid w:val="00B3176E"/>
    <w:rsid w:val="00BA5C69"/>
    <w:rsid w:val="00BB764F"/>
    <w:rsid w:val="00BF0C0F"/>
    <w:rsid w:val="00C05740"/>
    <w:rsid w:val="00C2236F"/>
    <w:rsid w:val="00C804B4"/>
    <w:rsid w:val="00C9275B"/>
    <w:rsid w:val="00CB619A"/>
    <w:rsid w:val="00CC0C77"/>
    <w:rsid w:val="00D10A7E"/>
    <w:rsid w:val="00D11E96"/>
    <w:rsid w:val="00D220BB"/>
    <w:rsid w:val="00D423A4"/>
    <w:rsid w:val="00D77AAD"/>
    <w:rsid w:val="00D90660"/>
    <w:rsid w:val="00DA2286"/>
    <w:rsid w:val="00DF1D23"/>
    <w:rsid w:val="00F16BD9"/>
    <w:rsid w:val="00F32FE5"/>
    <w:rsid w:val="00F44186"/>
    <w:rsid w:val="00F5313C"/>
    <w:rsid w:val="00F63E56"/>
    <w:rsid w:val="00F80BDE"/>
    <w:rsid w:val="00FE4370"/>
    <w:rsid w:val="01DD3427"/>
    <w:rsid w:val="066B531C"/>
    <w:rsid w:val="099007F4"/>
    <w:rsid w:val="1A071DB1"/>
    <w:rsid w:val="1B4468EA"/>
    <w:rsid w:val="1B5B6CD9"/>
    <w:rsid w:val="1CC001CF"/>
    <w:rsid w:val="216961AA"/>
    <w:rsid w:val="3EAE6670"/>
    <w:rsid w:val="4EED7A21"/>
    <w:rsid w:val="5AA14192"/>
    <w:rsid w:val="5FC47894"/>
    <w:rsid w:val="62AF4875"/>
    <w:rsid w:val="7A8C0123"/>
    <w:rsid w:val="7D914B98"/>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qFormat/>
    <w:pPr>
      <w:jc w:val="left"/>
    </w:pPr>
  </w:style>
  <w:style w:type="paragraph" w:styleId="a4">
    <w:name w:val="Body Text"/>
    <w:basedOn w:val="a"/>
    <w:link w:val="Char"/>
    <w:qFormat/>
    <w:pPr>
      <w:spacing w:after="120"/>
    </w:pPr>
    <w:rPr>
      <w:rFonts w:ascii="Calibri" w:hAnsi="Calibri" w:cs="宋体"/>
      <w:b/>
      <w:bCs/>
      <w:sz w:val="24"/>
    </w:rPr>
  </w:style>
  <w:style w:type="paragraph" w:styleId="a5">
    <w:name w:val="Body Text Indent"/>
    <w:basedOn w:val="a"/>
    <w:qFormat/>
    <w:pPr>
      <w:ind w:firstLineChars="200" w:firstLine="656"/>
    </w:pPr>
    <w:rPr>
      <w:rFonts w:ascii="仿宋_GB2312" w:eastAsia="仿宋_GB2312" w:hAnsi="宋体"/>
      <w:color w:val="000000"/>
      <w:spacing w:val="4"/>
      <w:sz w:val="32"/>
      <w:szCs w:val="32"/>
    </w:rPr>
  </w:style>
  <w:style w:type="paragraph" w:styleId="2">
    <w:name w:val="Body Text Indent 2"/>
    <w:basedOn w:val="a"/>
    <w:qFormat/>
    <w:pPr>
      <w:spacing w:after="120" w:line="480" w:lineRule="auto"/>
      <w:ind w:leftChars="200" w:left="420"/>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5"/>
    <w:qFormat/>
    <w:pPr>
      <w:spacing w:after="120"/>
      <w:ind w:leftChars="200" w:left="420" w:firstLine="420"/>
    </w:pPr>
    <w:rPr>
      <w:rFonts w:ascii="Times New Roman" w:eastAsia="宋体" w:hAnsi="Times New Roman"/>
      <w:color w:val="auto"/>
      <w:spacing w:val="0"/>
      <w:sz w:val="21"/>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Pr>
      <w:sz w:val="21"/>
      <w:szCs w:val="21"/>
    </w:rPr>
  </w:style>
  <w:style w:type="paragraph" w:customStyle="1" w:styleId="-">
    <w:name w:val="文件-正文"/>
    <w:basedOn w:val="a"/>
    <w:qFormat/>
    <w:pPr>
      <w:adjustRightInd w:val="0"/>
      <w:snapToGrid w:val="0"/>
      <w:spacing w:line="360" w:lineRule="auto"/>
      <w:ind w:firstLineChars="200" w:firstLine="200"/>
    </w:pPr>
    <w:rPr>
      <w:rFonts w:ascii="宋体" w:hAnsi="宋体" w:hint="eastAsia"/>
      <w:kern w:val="0"/>
      <w:szCs w:val="20"/>
    </w:rPr>
  </w:style>
  <w:style w:type="character" w:customStyle="1" w:styleId="Char0">
    <w:name w:val="批注框文本 Char"/>
    <w:basedOn w:val="a0"/>
    <w:link w:val="a6"/>
    <w:qFormat/>
    <w:rPr>
      <w:kern w:val="2"/>
      <w:sz w:val="18"/>
      <w:szCs w:val="18"/>
    </w:rPr>
  </w:style>
  <w:style w:type="character" w:customStyle="1" w:styleId="Char1">
    <w:name w:val="页眉 Char"/>
    <w:basedOn w:val="a0"/>
    <w:link w:val="a8"/>
    <w:qFormat/>
    <w:rPr>
      <w:kern w:val="2"/>
      <w:sz w:val="18"/>
      <w:szCs w:val="18"/>
    </w:rPr>
  </w:style>
  <w:style w:type="character" w:customStyle="1" w:styleId="Char">
    <w:name w:val="正文文本 Char"/>
    <w:basedOn w:val="a0"/>
    <w:link w:val="a4"/>
    <w:qFormat/>
    <w:rPr>
      <w:rFonts w:ascii="Calibri" w:hAnsi="Calibri" w:cs="宋体"/>
      <w:b/>
      <w:bCs/>
      <w:kern w:val="2"/>
      <w:sz w:val="24"/>
      <w:szCs w:val="24"/>
    </w:rPr>
  </w:style>
  <w:style w:type="paragraph" w:styleId="ac">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qFormat/>
    <w:pPr>
      <w:jc w:val="left"/>
    </w:pPr>
  </w:style>
  <w:style w:type="paragraph" w:styleId="a4">
    <w:name w:val="Body Text"/>
    <w:basedOn w:val="a"/>
    <w:link w:val="Char"/>
    <w:qFormat/>
    <w:pPr>
      <w:spacing w:after="120"/>
    </w:pPr>
    <w:rPr>
      <w:rFonts w:ascii="Calibri" w:hAnsi="Calibri" w:cs="宋体"/>
      <w:b/>
      <w:bCs/>
      <w:sz w:val="24"/>
    </w:rPr>
  </w:style>
  <w:style w:type="paragraph" w:styleId="a5">
    <w:name w:val="Body Text Indent"/>
    <w:basedOn w:val="a"/>
    <w:qFormat/>
    <w:pPr>
      <w:ind w:firstLineChars="200" w:firstLine="656"/>
    </w:pPr>
    <w:rPr>
      <w:rFonts w:ascii="仿宋_GB2312" w:eastAsia="仿宋_GB2312" w:hAnsi="宋体"/>
      <w:color w:val="000000"/>
      <w:spacing w:val="4"/>
      <w:sz w:val="32"/>
      <w:szCs w:val="32"/>
    </w:rPr>
  </w:style>
  <w:style w:type="paragraph" w:styleId="2">
    <w:name w:val="Body Text Indent 2"/>
    <w:basedOn w:val="a"/>
    <w:qFormat/>
    <w:pPr>
      <w:spacing w:after="120" w:line="480" w:lineRule="auto"/>
      <w:ind w:leftChars="200" w:left="420"/>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5"/>
    <w:qFormat/>
    <w:pPr>
      <w:spacing w:after="120"/>
      <w:ind w:leftChars="200" w:left="420" w:firstLine="420"/>
    </w:pPr>
    <w:rPr>
      <w:rFonts w:ascii="Times New Roman" w:eastAsia="宋体" w:hAnsi="Times New Roman"/>
      <w:color w:val="auto"/>
      <w:spacing w:val="0"/>
      <w:sz w:val="21"/>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Pr>
      <w:sz w:val="21"/>
      <w:szCs w:val="21"/>
    </w:rPr>
  </w:style>
  <w:style w:type="paragraph" w:customStyle="1" w:styleId="-">
    <w:name w:val="文件-正文"/>
    <w:basedOn w:val="a"/>
    <w:qFormat/>
    <w:pPr>
      <w:adjustRightInd w:val="0"/>
      <w:snapToGrid w:val="0"/>
      <w:spacing w:line="360" w:lineRule="auto"/>
      <w:ind w:firstLineChars="200" w:firstLine="200"/>
    </w:pPr>
    <w:rPr>
      <w:rFonts w:ascii="宋体" w:hAnsi="宋体" w:hint="eastAsia"/>
      <w:kern w:val="0"/>
      <w:szCs w:val="20"/>
    </w:rPr>
  </w:style>
  <w:style w:type="character" w:customStyle="1" w:styleId="Char0">
    <w:name w:val="批注框文本 Char"/>
    <w:basedOn w:val="a0"/>
    <w:link w:val="a6"/>
    <w:qFormat/>
    <w:rPr>
      <w:kern w:val="2"/>
      <w:sz w:val="18"/>
      <w:szCs w:val="18"/>
    </w:rPr>
  </w:style>
  <w:style w:type="character" w:customStyle="1" w:styleId="Char1">
    <w:name w:val="页眉 Char"/>
    <w:basedOn w:val="a0"/>
    <w:link w:val="a8"/>
    <w:qFormat/>
    <w:rPr>
      <w:kern w:val="2"/>
      <w:sz w:val="18"/>
      <w:szCs w:val="18"/>
    </w:rPr>
  </w:style>
  <w:style w:type="character" w:customStyle="1" w:styleId="Char">
    <w:name w:val="正文文本 Char"/>
    <w:basedOn w:val="a0"/>
    <w:link w:val="a4"/>
    <w:qFormat/>
    <w:rPr>
      <w:rFonts w:ascii="Calibri" w:hAnsi="Calibri" w:cs="宋体"/>
      <w:b/>
      <w:bCs/>
      <w:kern w:val="2"/>
      <w:sz w:val="24"/>
      <w:szCs w:val="24"/>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450</Words>
  <Characters>2568</Characters>
  <Application>Microsoft Office Word</Application>
  <DocSecurity>0</DocSecurity>
  <Lines>21</Lines>
  <Paragraphs>6</Paragraphs>
  <ScaleCrop>false</ScaleCrop>
  <Company>Microsoft</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采购评审</cp:lastModifiedBy>
  <cp:revision>6</cp:revision>
  <cp:lastPrinted>2024-09-23T04:55:00Z</cp:lastPrinted>
  <dcterms:created xsi:type="dcterms:W3CDTF">2026-03-26T00:30:00Z</dcterms:created>
  <dcterms:modified xsi:type="dcterms:W3CDTF">2026-03-26T09:19:00Z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